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301156E2" w14:textId="5EB093E4" w:rsidR="00421499" w:rsidRDefault="008E127B" w:rsidP="00421499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8941CC">
        <w:rPr>
          <w:rFonts w:ascii="Lucida Sans" w:hAnsi="Lucida Sans"/>
          <w:b/>
          <w:color w:val="FF0000"/>
          <w:sz w:val="24"/>
          <w:szCs w:val="24"/>
          <w:lang w:val="en-GB"/>
        </w:rPr>
        <w:t>Litigator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72CB41F5" w14:textId="280D9D15" w:rsidR="00B17C37" w:rsidRPr="008450E8" w:rsidRDefault="00B17C37" w:rsidP="00B17C37">
      <w:pPr>
        <w:spacing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the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,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Egypt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or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Lebanon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8B67A52" w14:textId="141C22E9" w:rsidR="00E55D9D" w:rsidRPr="008450E8" w:rsidRDefault="00E55D9D" w:rsidP="00E55D9D">
      <w:pPr>
        <w:pStyle w:val="Corpsdetexte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Entries for this award should focus on a single </w:t>
      </w:r>
      <w:r w:rsidR="00650471">
        <w:rPr>
          <w:rFonts w:ascii="Lao UI" w:hAnsi="Lao UI" w:cs="Lao UI"/>
          <w:color w:val="002060"/>
          <w:sz w:val="24"/>
          <w:szCs w:val="24"/>
          <w:shd w:val="clear" w:color="auto" w:fill="FFFFFF"/>
        </w:rPr>
        <w:t>case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that went to </w:t>
      </w:r>
      <w:r w:rsidR="00650471">
        <w:rPr>
          <w:rFonts w:ascii="Lao UI" w:hAnsi="Lao UI" w:cs="Lao UI"/>
          <w:color w:val="002060"/>
          <w:sz w:val="24"/>
          <w:szCs w:val="24"/>
          <w:shd w:val="clear" w:color="auto" w:fill="FFFFFF"/>
        </w:rPr>
        <w:t>litigation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(even if ultimately settled) </w:t>
      </w:r>
      <w:r w:rsidRPr="008450E8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 xml:space="preserve">worked on </w:t>
      </w:r>
      <w:r w:rsidR="008E127B" w:rsidRPr="008450E8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>in 2023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. </w:t>
      </w:r>
    </w:p>
    <w:p w14:paraId="7B7F678A" w14:textId="77777777" w:rsidR="00E55D9D" w:rsidRPr="008450E8" w:rsidRDefault="00E55D9D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Judges will be looking at the following factors:</w:t>
      </w:r>
    </w:p>
    <w:p w14:paraId="61B40B79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legal expertise and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innovation;</w:t>
      </w:r>
      <w:proofErr w:type="gramEnd"/>
    </w:p>
    <w:p w14:paraId="532901FD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case management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skills;</w:t>
      </w:r>
      <w:proofErr w:type="gramEnd"/>
    </w:p>
    <w:p w14:paraId="673E295D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advocacy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skills;</w:t>
      </w:r>
      <w:proofErr w:type="gramEnd"/>
    </w:p>
    <w:p w14:paraId="56C5C88C" w14:textId="7067488D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client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satisfaction</w:t>
      </w:r>
      <w:r w:rsid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  <w:proofErr w:type="gramEnd"/>
    </w:p>
    <w:p w14:paraId="0281A343" w14:textId="018B21C1" w:rsidR="00B17C37" w:rsidRPr="008450E8" w:rsidRDefault="00E55D9D" w:rsidP="00E55D9D">
      <w:pPr>
        <w:pStyle w:val="Corpsdetexte"/>
        <w:rPr>
          <w:color w:val="002060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importance of the </w:t>
      </w:r>
      <w:r w:rsidR="00650471">
        <w:rPr>
          <w:rFonts w:ascii="Lao UI" w:hAnsi="Lao UI" w:cs="Lao UI"/>
          <w:color w:val="002060"/>
          <w:sz w:val="24"/>
          <w:szCs w:val="24"/>
          <w:shd w:val="clear" w:color="auto" w:fill="FFFFFF"/>
        </w:rPr>
        <w:t>case</w:t>
      </w:r>
      <w:r w:rsid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.</w:t>
      </w:r>
    </w:p>
    <w:p w14:paraId="028A4B71" w14:textId="572204B3" w:rsidR="00BD1587" w:rsidRPr="008450E8" w:rsidRDefault="00BD1587" w:rsidP="008E127B">
      <w:pPr>
        <w:spacing w:after="0"/>
        <w:rPr>
          <w:color w:val="002060"/>
          <w:sz w:val="22"/>
          <w:szCs w:val="22"/>
        </w:rPr>
      </w:pPr>
    </w:p>
    <w:p w14:paraId="041944C8" w14:textId="77777777" w:rsidR="003E2100" w:rsidRPr="008450E8" w:rsidRDefault="003E2100" w:rsidP="003E2100">
      <w:pPr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b/>
          <w:bCs/>
          <w:color w:val="002060"/>
          <w:sz w:val="24"/>
          <w:szCs w:val="24"/>
          <w:u w:val="single"/>
          <w:lang w:val="en-GB"/>
        </w:rPr>
        <w:t>Instructions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:</w:t>
      </w:r>
    </w:p>
    <w:p w14:paraId="58706587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</w:rPr>
      </w:pPr>
      <w:r w:rsidRPr="008450E8">
        <w:rPr>
          <w:rFonts w:ascii="Lao UI" w:hAnsi="Lao UI" w:cs="Lao UI"/>
          <w:color w:val="002060"/>
          <w:sz w:val="24"/>
          <w:szCs w:val="24"/>
        </w:rPr>
        <w:t>Avoid using company branding.</w:t>
      </w:r>
    </w:p>
    <w:p w14:paraId="6AF3C0B6" w14:textId="5FC49FD3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Complete the entry form on the following page. Be sure to give the word count at the end of </w:t>
      </w:r>
      <w:r w:rsidR="00ED2CDA">
        <w:rPr>
          <w:rFonts w:ascii="Lao UI" w:hAnsi="Lao UI" w:cs="Lao UI"/>
          <w:color w:val="002060"/>
          <w:sz w:val="24"/>
          <w:szCs w:val="24"/>
          <w:lang w:val="en-GB"/>
        </w:rPr>
        <w:t>questions 4, 5, 6, 8 and 9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the total word count at the end of your entry.</w:t>
      </w:r>
    </w:p>
    <w:p w14:paraId="2434E9B3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b/>
          <w:bCs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You may include up to 2 photos in your entry form.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Photos sent as a separate attachment will not be given to the judges.</w:t>
      </w:r>
    </w:p>
    <w:p w14:paraId="1CF63AF1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Convert the completed entry form to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8450E8">
        <w:fldChar w:fldCharType="begin"/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8450E8">
        <w:fldChar w:fldCharType="separate"/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2" w:name="_Hlk11767123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Wednesday, 10 January 2024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1"/>
      <w:bookmarkEnd w:id="2"/>
    </w:p>
    <w:p w14:paraId="3FBC79C6" w14:textId="77777777" w:rsidR="00D766C9" w:rsidRPr="008450E8" w:rsidRDefault="00D766C9" w:rsidP="008E127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  <w:lang w:val="en-GB"/>
        </w:rPr>
      </w:pPr>
    </w:p>
    <w:p w14:paraId="6727935A" w14:textId="77777777" w:rsidR="00BD1587" w:rsidRPr="008450E8" w:rsidRDefault="00BD1587" w:rsidP="00BD1587">
      <w:pPr>
        <w:rPr>
          <w:color w:val="002060"/>
          <w:sz w:val="22"/>
          <w:szCs w:val="22"/>
          <w:lang w:val="en-GB"/>
        </w:rPr>
      </w:pPr>
    </w:p>
    <w:p w14:paraId="744CE1DF" w14:textId="57273EE6" w:rsidR="00D766C9" w:rsidRPr="008450E8" w:rsidRDefault="00D766C9">
      <w:pPr>
        <w:rPr>
          <w:color w:val="002060"/>
          <w:sz w:val="22"/>
          <w:szCs w:val="22"/>
        </w:rPr>
      </w:pPr>
      <w:r w:rsidRPr="008450E8">
        <w:rPr>
          <w:color w:val="002060"/>
          <w:sz w:val="22"/>
          <w:szCs w:val="22"/>
        </w:rPr>
        <w:br w:type="page"/>
      </w:r>
    </w:p>
    <w:p w14:paraId="2AC56568" w14:textId="77777777" w:rsidR="00D766C9" w:rsidRDefault="00D766C9" w:rsidP="00D766C9">
      <w:pPr>
        <w:rPr>
          <w:sz w:val="22"/>
          <w:szCs w:val="22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54"/>
        <w:gridCol w:w="6391"/>
      </w:tblGrid>
      <w:tr w:rsidR="008450E8" w:rsidRPr="008450E8" w14:paraId="684C453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34B39447" w14:textId="35476C9B" w:rsidR="00CA46DD" w:rsidRPr="008450E8" w:rsidRDefault="00E829CD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Litigator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4662FA0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607AC94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57BA7E5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FA1FF28" w:rsidR="008450E8" w:rsidRDefault="008450E8" w:rsidP="00D766C9">
      <w:pPr>
        <w:pStyle w:val="Corpsdetexte"/>
        <w:rPr>
          <w:sz w:val="22"/>
          <w:szCs w:val="22"/>
        </w:rPr>
      </w:pPr>
    </w:p>
    <w:p w14:paraId="08FFAED4" w14:textId="77777777" w:rsidR="008D7AC3" w:rsidRPr="00322A40" w:rsidRDefault="008D7AC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Please insert your answer underneath each question.</w:t>
      </w:r>
    </w:p>
    <w:p w14:paraId="53E2A99F" w14:textId="76831EB9" w:rsidR="008D7AC3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 w:rsidR="00AE07BA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worked on this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and date of resolution:</w:t>
      </w:r>
    </w:p>
    <w:p w14:paraId="399211DA" w14:textId="77777777" w:rsidR="008D7AC3" w:rsidRDefault="008D7AC3" w:rsidP="008D7AC3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3C3B0E9" w14:textId="77777777" w:rsidR="008D7AC3" w:rsidRPr="00B42B60" w:rsidRDefault="008D7AC3" w:rsidP="008D7AC3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566B6E1" w14:textId="4A1C660D" w:rsidR="008D7AC3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 xml:space="preserve">Parties to the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color w:val="002060"/>
          <w:sz w:val="24"/>
          <w:szCs w:val="24"/>
        </w:rPr>
        <w:t>:</w:t>
      </w:r>
      <w:r w:rsidRPr="00322A40">
        <w:rPr>
          <w:rStyle w:val="Appelnotedebasdep"/>
          <w:rFonts w:ascii="Lao UI" w:hAnsi="Lao UI" w:cs="Lao UI"/>
          <w:color w:val="002060"/>
          <w:sz w:val="24"/>
          <w:szCs w:val="24"/>
        </w:rPr>
        <w:footnoteReference w:id="1"/>
      </w:r>
      <w:r>
        <w:rPr>
          <w:rFonts w:ascii="Lao UI" w:hAnsi="Lao UI" w:cs="Lao UI"/>
          <w:sz w:val="24"/>
          <w:szCs w:val="24"/>
        </w:rPr>
        <w:t xml:space="preserve"> </w:t>
      </w:r>
    </w:p>
    <w:p w14:paraId="0082C696" w14:textId="77777777" w:rsidR="008D7AC3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090AE3" w14:textId="77777777" w:rsidR="008D7AC3" w:rsidRPr="009D1360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75E5566" w14:textId="6476C478" w:rsidR="008D7AC3" w:rsidRPr="00363872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>The party/parties your firm was representing: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38FF0A30" w14:textId="77777777" w:rsidR="008D7AC3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B36AF00" w14:textId="77777777" w:rsidR="008D7AC3" w:rsidRPr="003C203D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BE46B7D" w14:textId="506E23E4" w:rsidR="008D7AC3" w:rsidRPr="0047081D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Facts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Provide </w:t>
      </w:r>
      <w:proofErr w:type="gramStart"/>
      <w:r w:rsidRPr="00322A40">
        <w:rPr>
          <w:rFonts w:ascii="Lao UI" w:hAnsi="Lao UI" w:cs="Lao UI"/>
          <w:color w:val="002060"/>
          <w:sz w:val="24"/>
          <w:szCs w:val="24"/>
        </w:rPr>
        <w:t>a brief summary</w:t>
      </w:r>
      <w:proofErr w:type="gramEnd"/>
      <w:r w:rsidRPr="00322A40">
        <w:rPr>
          <w:rFonts w:ascii="Lao UI" w:hAnsi="Lao UI" w:cs="Lao UI"/>
          <w:color w:val="002060"/>
          <w:sz w:val="24"/>
          <w:szCs w:val="24"/>
        </w:rPr>
        <w:t xml:space="preserve"> of the facts</w:t>
      </w:r>
      <w:r w:rsidR="00C05EFD">
        <w:rPr>
          <w:rFonts w:ascii="Lao UI" w:hAnsi="Lao UI" w:cs="Lao UI"/>
          <w:color w:val="002060"/>
          <w:sz w:val="24"/>
          <w:szCs w:val="24"/>
        </w:rPr>
        <w:t xml:space="preserve"> (including</w:t>
      </w:r>
      <w:r w:rsidR="0039197E">
        <w:rPr>
          <w:rFonts w:ascii="Lao UI" w:hAnsi="Lao UI" w:cs="Lao UI"/>
          <w:color w:val="002060"/>
          <w:sz w:val="24"/>
          <w:szCs w:val="24"/>
        </w:rPr>
        <w:t xml:space="preserve"> </w:t>
      </w:r>
      <w:r w:rsidR="00E12C41">
        <w:rPr>
          <w:rFonts w:ascii="Lao UI" w:hAnsi="Lao UI" w:cs="Lao UI"/>
          <w:color w:val="002060"/>
          <w:sz w:val="24"/>
          <w:szCs w:val="24"/>
        </w:rPr>
        <w:t>the verdict at trial and appeal court</w:t>
      </w:r>
      <w:r w:rsidR="00525D80">
        <w:rPr>
          <w:rFonts w:ascii="Lao UI" w:hAnsi="Lao UI" w:cs="Lao UI"/>
          <w:color w:val="002060"/>
          <w:sz w:val="24"/>
          <w:szCs w:val="24"/>
        </w:rPr>
        <w:t>s</w:t>
      </w:r>
      <w:r w:rsidR="00E12C41">
        <w:rPr>
          <w:rFonts w:ascii="Lao UI" w:hAnsi="Lao UI" w:cs="Lao UI"/>
          <w:color w:val="002060"/>
          <w:sz w:val="24"/>
          <w:szCs w:val="24"/>
        </w:rPr>
        <w:t xml:space="preserve"> if the litigation </w:t>
      </w:r>
      <w:r w:rsidR="009211DC">
        <w:rPr>
          <w:rFonts w:ascii="Lao UI" w:hAnsi="Lao UI" w:cs="Lao UI"/>
          <w:color w:val="002060"/>
          <w:sz w:val="24"/>
          <w:szCs w:val="24"/>
        </w:rPr>
        <w:t>went through</w:t>
      </w:r>
      <w:r w:rsidR="00E12C41">
        <w:rPr>
          <w:rFonts w:ascii="Lao UI" w:hAnsi="Lao UI" w:cs="Lao UI"/>
          <w:color w:val="002060"/>
          <w:sz w:val="24"/>
          <w:szCs w:val="24"/>
        </w:rPr>
        <w:t xml:space="preserve"> appeals lev</w:t>
      </w:r>
      <w:r w:rsidR="00525D80">
        <w:rPr>
          <w:rFonts w:ascii="Lao UI" w:hAnsi="Lao UI" w:cs="Lao UI"/>
          <w:color w:val="002060"/>
          <w:sz w:val="24"/>
          <w:szCs w:val="24"/>
        </w:rPr>
        <w:t>e</w:t>
      </w:r>
      <w:r w:rsidR="00E12C41">
        <w:rPr>
          <w:rFonts w:ascii="Lao UI" w:hAnsi="Lao UI" w:cs="Lao UI"/>
          <w:color w:val="002060"/>
          <w:sz w:val="24"/>
          <w:szCs w:val="24"/>
        </w:rPr>
        <w:t>l</w:t>
      </w:r>
      <w:r w:rsidR="0039197E">
        <w:rPr>
          <w:rFonts w:ascii="Lao UI" w:hAnsi="Lao UI" w:cs="Lao UI"/>
          <w:color w:val="002060"/>
          <w:sz w:val="24"/>
          <w:szCs w:val="24"/>
        </w:rPr>
        <w:t>)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and the question(s) at issue:</w:t>
      </w:r>
    </w:p>
    <w:p w14:paraId="34FC881B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56FE4AA6" w14:textId="77777777" w:rsidR="008D7AC3" w:rsidRPr="0047081D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482B026" w14:textId="4E97D66B" w:rsidR="008D7AC3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Legal importance of the </w:t>
      </w:r>
      <w:r w:rsidR="00C05EFD">
        <w:rPr>
          <w:rFonts w:ascii="Lao UI" w:hAnsi="Lao UI" w:cs="Lao UI"/>
          <w:b/>
          <w:bCs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 (if applicable)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</w:t>
      </w:r>
      <w:r w:rsidR="001258B2">
        <w:rPr>
          <w:rFonts w:ascii="Lao UI" w:hAnsi="Lao UI" w:cs="Lao UI"/>
          <w:color w:val="002060"/>
          <w:sz w:val="24"/>
          <w:szCs w:val="24"/>
        </w:rPr>
        <w:t xml:space="preserve">Did the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="001258B2">
        <w:rPr>
          <w:rFonts w:ascii="Lao UI" w:hAnsi="Lao UI" w:cs="Lao UI"/>
          <w:color w:val="002060"/>
          <w:sz w:val="24"/>
          <w:szCs w:val="24"/>
        </w:rPr>
        <w:t xml:space="preserve"> involve an important legal question</w:t>
      </w:r>
      <w:r w:rsidRPr="00322A40">
        <w:rPr>
          <w:rFonts w:ascii="Lao UI" w:hAnsi="Lao UI" w:cs="Lao UI"/>
          <w:color w:val="002060"/>
          <w:sz w:val="24"/>
          <w:szCs w:val="24"/>
        </w:rPr>
        <w:t>? If so, please elaborate.</w:t>
      </w:r>
    </w:p>
    <w:p w14:paraId="54AC8695" w14:textId="77777777" w:rsidR="008D7AC3" w:rsidRPr="0092079F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9B3E7CE" w14:textId="77777777" w:rsidR="008D7AC3" w:rsidRPr="00B45246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</w:p>
    <w:p w14:paraId="05D0B656" w14:textId="42F056D9" w:rsidR="008D7AC3" w:rsidRDefault="007630B8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002060"/>
          <w:sz w:val="24"/>
          <w:szCs w:val="24"/>
        </w:rPr>
        <w:t>Other i</w:t>
      </w:r>
      <w:r w:rsidR="008D7AC3"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mportance of the outcome of the </w:t>
      </w:r>
      <w:r w:rsidR="00C05EFD">
        <w:rPr>
          <w:rFonts w:ascii="Lao UI" w:hAnsi="Lao UI" w:cs="Lao UI"/>
          <w:b/>
          <w:bCs/>
          <w:color w:val="002060"/>
          <w:sz w:val="24"/>
          <w:szCs w:val="24"/>
        </w:rPr>
        <w:t>case</w:t>
      </w:r>
      <w:r w:rsidR="008D7AC3"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 (if applicable)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– Did the outcome of this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have </w:t>
      </w:r>
      <w:proofErr w:type="gramStart"/>
      <w:r w:rsidR="008D7AC3" w:rsidRPr="00322A40">
        <w:rPr>
          <w:rFonts w:ascii="Lao UI" w:hAnsi="Lao UI" w:cs="Lao UI"/>
          <w:color w:val="002060"/>
          <w:sz w:val="24"/>
          <w:szCs w:val="24"/>
        </w:rPr>
        <w:t>particular economic</w:t>
      </w:r>
      <w:proofErr w:type="gramEnd"/>
      <w:r w:rsidR="008D7AC3" w:rsidRPr="00322A40">
        <w:rPr>
          <w:rFonts w:ascii="Lao UI" w:hAnsi="Lao UI" w:cs="Lao UI"/>
          <w:color w:val="002060"/>
          <w:sz w:val="24"/>
          <w:szCs w:val="24"/>
        </w:rPr>
        <w:t>, social</w:t>
      </w:r>
      <w:r>
        <w:rPr>
          <w:rFonts w:ascii="Lao UI" w:hAnsi="Lao UI" w:cs="Lao UI"/>
          <w:color w:val="002060"/>
          <w:sz w:val="24"/>
          <w:szCs w:val="24"/>
        </w:rPr>
        <w:t xml:space="preserve">, 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political</w:t>
      </w:r>
      <w:r>
        <w:rPr>
          <w:rFonts w:ascii="Lao UI" w:hAnsi="Lao UI" w:cs="Lao UI"/>
          <w:color w:val="002060"/>
          <w:sz w:val="24"/>
          <w:szCs w:val="24"/>
        </w:rPr>
        <w:t xml:space="preserve"> or other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importance? If so, please </w:t>
      </w:r>
      <w:r w:rsidR="001258B2">
        <w:rPr>
          <w:rFonts w:ascii="Lao UI" w:hAnsi="Lao UI" w:cs="Lao UI"/>
          <w:color w:val="002060"/>
          <w:sz w:val="24"/>
          <w:szCs w:val="24"/>
        </w:rPr>
        <w:t>elaborate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.</w:t>
      </w:r>
    </w:p>
    <w:p w14:paraId="32EFB552" w14:textId="4A5299F4" w:rsidR="008D7AC3" w:rsidRPr="00D83C6C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10BC77B" w14:textId="77777777" w:rsidR="008D7AC3" w:rsidRPr="0047081D" w:rsidRDefault="008D7AC3" w:rsidP="008D7AC3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2BF09878" w14:textId="4747A3CD" w:rsidR="008D7AC3" w:rsidRPr="0092079F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What was/were the amount(s) at issue</w:t>
      </w:r>
      <w:r w:rsidR="0040414A">
        <w:rPr>
          <w:rFonts w:ascii="Lao UI" w:hAnsi="Lao UI" w:cs="Lao UI"/>
          <w:color w:val="002060"/>
          <w:sz w:val="24"/>
          <w:szCs w:val="24"/>
        </w:rPr>
        <w:t xml:space="preserve"> (if applicable)</w:t>
      </w:r>
      <w:r w:rsidRPr="00322A40">
        <w:rPr>
          <w:rFonts w:ascii="Lao UI" w:hAnsi="Lao UI" w:cs="Lao UI"/>
          <w:color w:val="002060"/>
          <w:sz w:val="24"/>
          <w:szCs w:val="24"/>
        </w:rPr>
        <w:t>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481604D1" w14:textId="77777777" w:rsidR="008D7AC3" w:rsidRDefault="008D7AC3" w:rsidP="008D7AC3">
      <w:pPr>
        <w:rPr>
          <w:rFonts w:ascii="Lao UI" w:hAnsi="Lao UI" w:cs="Lao UI"/>
          <w:sz w:val="24"/>
          <w:szCs w:val="24"/>
        </w:rPr>
      </w:pPr>
    </w:p>
    <w:p w14:paraId="0FC39BDF" w14:textId="23A604AE" w:rsidR="008D7AC3" w:rsidRPr="008349B8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Resolution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How was the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resolved?</w:t>
      </w:r>
    </w:p>
    <w:p w14:paraId="5E3F7A99" w14:textId="77777777" w:rsidR="008D7AC3" w:rsidRDefault="008D7AC3" w:rsidP="008D7AC3">
      <w:pPr>
        <w:pStyle w:val="Corpsdetexte"/>
      </w:pPr>
    </w:p>
    <w:p w14:paraId="444F2F73" w14:textId="77777777" w:rsidR="008D7AC3" w:rsidRPr="00B91B4C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2CDC2FE3" w14:textId="77777777" w:rsidR="008D7AC3" w:rsidRPr="00E944FE" w:rsidRDefault="008D7AC3" w:rsidP="008D7AC3">
      <w:pPr>
        <w:pStyle w:val="Corpsdetexte"/>
      </w:pPr>
    </w:p>
    <w:p w14:paraId="1625DA87" w14:textId="5EE8D505" w:rsidR="008D7AC3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Your Role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What was your role on this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? Explain how </w:t>
      </w:r>
      <w:r w:rsidR="00363872" w:rsidRPr="00322A40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excelled in legal expertise, innovation, case management skills, and advocacy skills. What added value did </w:t>
      </w:r>
      <w:r w:rsidR="00363872" w:rsidRPr="00322A40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bring to your client?</w:t>
      </w:r>
    </w:p>
    <w:p w14:paraId="453D3653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5859DA5A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A1AA47C" w14:textId="77777777" w:rsidR="008D7AC3" w:rsidRPr="00B91B4C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3B24F134" w14:textId="77777777" w:rsidR="008D7AC3" w:rsidRDefault="008D7AC3" w:rsidP="008D7AC3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3462EA9" w14:textId="77777777" w:rsidR="008D7AC3" w:rsidRPr="00477600" w:rsidRDefault="008D7AC3" w:rsidP="008D7AC3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for questions 4, 5, 6, 8 and 9</w:t>
      </w: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0678C9E9" w14:textId="77777777" w:rsidR="008D7AC3" w:rsidRPr="006E1FA3" w:rsidRDefault="008D7AC3" w:rsidP="008D7AC3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for questions 4, 5, 6, 8 and 9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must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3999E823" w14:textId="77777777" w:rsidR="008450E8" w:rsidRPr="00D766C9" w:rsidRDefault="008450E8" w:rsidP="00D766C9">
      <w:pPr>
        <w:pStyle w:val="Corpsdetexte"/>
        <w:rPr>
          <w:sz w:val="22"/>
          <w:szCs w:val="22"/>
        </w:rPr>
      </w:pPr>
    </w:p>
    <w:sectPr w:rsidR="008450E8" w:rsidRPr="00D766C9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B93F" w14:textId="77777777" w:rsidR="00F009BE" w:rsidRDefault="00F009BE" w:rsidP="00DE47CA">
      <w:pPr>
        <w:spacing w:after="0" w:line="240" w:lineRule="auto"/>
      </w:pPr>
      <w:r>
        <w:separator/>
      </w:r>
    </w:p>
  </w:endnote>
  <w:endnote w:type="continuationSeparator" w:id="0">
    <w:p w14:paraId="3E02BF7E" w14:textId="77777777" w:rsidR="00F009BE" w:rsidRDefault="00F009BE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356" w14:textId="77777777" w:rsidR="00F009BE" w:rsidRDefault="00F009BE" w:rsidP="00DE47CA">
      <w:pPr>
        <w:spacing w:after="0" w:line="240" w:lineRule="auto"/>
      </w:pPr>
      <w:r>
        <w:separator/>
      </w:r>
    </w:p>
  </w:footnote>
  <w:footnote w:type="continuationSeparator" w:id="0">
    <w:p w14:paraId="6029204E" w14:textId="77777777" w:rsidR="00F009BE" w:rsidRDefault="00F009BE" w:rsidP="00DE47CA">
      <w:pPr>
        <w:spacing w:after="0" w:line="240" w:lineRule="auto"/>
      </w:pPr>
      <w:r>
        <w:continuationSeparator/>
      </w:r>
    </w:p>
  </w:footnote>
  <w:footnote w:id="1">
    <w:p w14:paraId="62E6B22E" w14:textId="77777777" w:rsidR="008D7AC3" w:rsidRPr="007A1569" w:rsidRDefault="008D7AC3" w:rsidP="008D7AC3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617876">
    <w:abstractNumId w:val="2"/>
  </w:num>
  <w:num w:numId="2" w16cid:durableId="68037218">
    <w:abstractNumId w:val="1"/>
  </w:num>
  <w:num w:numId="3" w16cid:durableId="1332754831">
    <w:abstractNumId w:val="2"/>
  </w:num>
  <w:num w:numId="4" w16cid:durableId="198018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245B19"/>
    <w:rsid w:val="00287FB8"/>
    <w:rsid w:val="0029132C"/>
    <w:rsid w:val="002C4A10"/>
    <w:rsid w:val="002F135F"/>
    <w:rsid w:val="00322A40"/>
    <w:rsid w:val="00327F25"/>
    <w:rsid w:val="00363872"/>
    <w:rsid w:val="0039197E"/>
    <w:rsid w:val="0039275A"/>
    <w:rsid w:val="00393D8B"/>
    <w:rsid w:val="0039476D"/>
    <w:rsid w:val="003E2100"/>
    <w:rsid w:val="0040414A"/>
    <w:rsid w:val="0041564B"/>
    <w:rsid w:val="00421499"/>
    <w:rsid w:val="00434523"/>
    <w:rsid w:val="004628E4"/>
    <w:rsid w:val="00470772"/>
    <w:rsid w:val="004856A1"/>
    <w:rsid w:val="004A1596"/>
    <w:rsid w:val="004C3B1A"/>
    <w:rsid w:val="00525A20"/>
    <w:rsid w:val="00525D80"/>
    <w:rsid w:val="00526770"/>
    <w:rsid w:val="00554CD7"/>
    <w:rsid w:val="005B6D34"/>
    <w:rsid w:val="005D1F77"/>
    <w:rsid w:val="005D5C22"/>
    <w:rsid w:val="005D6CEA"/>
    <w:rsid w:val="005F32A2"/>
    <w:rsid w:val="00636FC5"/>
    <w:rsid w:val="00650471"/>
    <w:rsid w:val="006805EB"/>
    <w:rsid w:val="0070346E"/>
    <w:rsid w:val="007630B8"/>
    <w:rsid w:val="007F4109"/>
    <w:rsid w:val="008137FB"/>
    <w:rsid w:val="0083373E"/>
    <w:rsid w:val="008450E8"/>
    <w:rsid w:val="00853A08"/>
    <w:rsid w:val="00865AC6"/>
    <w:rsid w:val="008941CC"/>
    <w:rsid w:val="008D7AC3"/>
    <w:rsid w:val="008E075E"/>
    <w:rsid w:val="008E127B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A05011"/>
    <w:rsid w:val="00AE07BA"/>
    <w:rsid w:val="00AE79D7"/>
    <w:rsid w:val="00B05491"/>
    <w:rsid w:val="00B17C37"/>
    <w:rsid w:val="00B61DAA"/>
    <w:rsid w:val="00BA5B9B"/>
    <w:rsid w:val="00BD118C"/>
    <w:rsid w:val="00BD1587"/>
    <w:rsid w:val="00BF2FF4"/>
    <w:rsid w:val="00BF4414"/>
    <w:rsid w:val="00C05EFD"/>
    <w:rsid w:val="00C20922"/>
    <w:rsid w:val="00C33E61"/>
    <w:rsid w:val="00C36808"/>
    <w:rsid w:val="00C9145B"/>
    <w:rsid w:val="00CA46DD"/>
    <w:rsid w:val="00CC6DEE"/>
    <w:rsid w:val="00D26955"/>
    <w:rsid w:val="00D766C9"/>
    <w:rsid w:val="00D806AC"/>
    <w:rsid w:val="00DE47CA"/>
    <w:rsid w:val="00E12C41"/>
    <w:rsid w:val="00E55D9D"/>
    <w:rsid w:val="00E829CD"/>
    <w:rsid w:val="00E8331A"/>
    <w:rsid w:val="00EB308E"/>
    <w:rsid w:val="00ED2CDA"/>
    <w:rsid w:val="00ED7BA8"/>
    <w:rsid w:val="00EF345B"/>
    <w:rsid w:val="00F009BE"/>
    <w:rsid w:val="00F35396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LN_Letterhead_Portrait.dotx</Template>
  <TotalTime>10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13</cp:revision>
  <cp:lastPrinted>2019-04-08T19:10:00Z</cp:lastPrinted>
  <dcterms:created xsi:type="dcterms:W3CDTF">2023-11-01T08:14:00Z</dcterms:created>
  <dcterms:modified xsi:type="dcterms:W3CDTF">2023-11-03T14:52:00Z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